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CBB1D" w14:textId="0E06AE8A" w:rsidR="00A93F79" w:rsidRPr="00D26A1B" w:rsidRDefault="00D26A1B" w:rsidP="00D26A1B">
      <w:pPr>
        <w:pStyle w:val="a7"/>
        <w:numPr>
          <w:ilvl w:val="0"/>
          <w:numId w:val="1"/>
        </w:numPr>
      </w:pPr>
      <w:r w:rsidRPr="00D26A1B">
        <w:rPr>
          <w:rFonts w:ascii="Times New Roman" w:hAnsi="Times New Roman" w:cs="Times New Roman"/>
          <w:sz w:val="28"/>
          <w:szCs w:val="28"/>
        </w:rPr>
        <w:t xml:space="preserve">В форматы для </w:t>
      </w:r>
      <w:r w:rsidRPr="00D26A1B">
        <w:rPr>
          <w:rFonts w:ascii="Times New Roman" w:hAnsi="Times New Roman" w:cs="Times New Roman"/>
          <w:sz w:val="28"/>
          <w:szCs w:val="28"/>
        </w:rPr>
        <w:t>импорта со слиянием по глобальной из «Отраслевого перечня изданий, содержащих упоминания наркотических средств, подлежащих специальной маркировке» опубликованным на сайте «Российского книжного союза»</w:t>
      </w:r>
      <w:r w:rsidRPr="00D26A1B">
        <w:rPr>
          <w:rFonts w:ascii="Times New Roman" w:hAnsi="Times New Roman" w:cs="Times New Roman"/>
          <w:sz w:val="28"/>
          <w:szCs w:val="28"/>
        </w:rPr>
        <w:t xml:space="preserve"> внесены изменения учитывающие, что некоторые издания исключены из перечня подлежащих к маркировке изданий.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D26A1B">
        <w:rPr>
          <w:rFonts w:ascii="Times New Roman" w:hAnsi="Times New Roman" w:cs="Times New Roman"/>
          <w:sz w:val="28"/>
          <w:szCs w:val="28"/>
        </w:rPr>
        <w:t>fz224_fz3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.fst </w:t>
      </w:r>
      <w:r w:rsidRPr="00D26A1B">
        <w:rPr>
          <w:rFonts w:ascii="Times New Roman" w:hAnsi="Times New Roman" w:cs="Times New Roman"/>
          <w:sz w:val="28"/>
          <w:szCs w:val="28"/>
          <w:lang w:val="en-US"/>
        </w:rPr>
        <w:t>fz224_fz3</w:t>
      </w:r>
      <w:r>
        <w:rPr>
          <w:rFonts w:ascii="Times New Roman" w:hAnsi="Times New Roman" w:cs="Times New Roman"/>
          <w:sz w:val="28"/>
          <w:szCs w:val="28"/>
          <w:lang w:val="en-US"/>
        </w:rPr>
        <w:t>.gbl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65F3418F" w14:textId="3CBE5F59" w:rsidR="00D26A1B" w:rsidRDefault="00D26A1B" w:rsidP="00D26A1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26A1B">
        <w:rPr>
          <w:rFonts w:ascii="Times New Roman" w:hAnsi="Times New Roman" w:cs="Times New Roman"/>
          <w:sz w:val="28"/>
          <w:szCs w:val="28"/>
        </w:rPr>
        <w:t xml:space="preserve">Изменена </w:t>
      </w:r>
      <w:r>
        <w:rPr>
          <w:rFonts w:ascii="Times New Roman" w:hAnsi="Times New Roman" w:cs="Times New Roman"/>
          <w:sz w:val="28"/>
          <w:szCs w:val="28"/>
        </w:rPr>
        <w:t>форма «</w:t>
      </w:r>
      <w:r w:rsidRPr="00D26A1B">
        <w:rPr>
          <w:rFonts w:ascii="Times New Roman" w:hAnsi="Times New Roman" w:cs="Times New Roman"/>
          <w:sz w:val="28"/>
          <w:szCs w:val="28"/>
        </w:rPr>
        <w:t>Дублетные описания в "другой БД"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25B92CC" w14:textId="255FEF8D" w:rsidR="00D26A1B" w:rsidRDefault="00D26A1B" w:rsidP="00D26A1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B56C9">
        <w:rPr>
          <w:rFonts w:ascii="Times New Roman" w:hAnsi="Times New Roman" w:cs="Times New Roman"/>
          <w:sz w:val="28"/>
          <w:szCs w:val="28"/>
        </w:rPr>
        <w:t xml:space="preserve">форматы формирования </w:t>
      </w:r>
      <w:r w:rsidR="00CB56C9">
        <w:rPr>
          <w:rFonts w:ascii="Times New Roman" w:hAnsi="Times New Roman" w:cs="Times New Roman"/>
          <w:sz w:val="28"/>
          <w:szCs w:val="28"/>
        </w:rPr>
        <w:t>каталожны</w:t>
      </w:r>
      <w:r w:rsidR="00CB56C9">
        <w:rPr>
          <w:rFonts w:ascii="Times New Roman" w:hAnsi="Times New Roman" w:cs="Times New Roman"/>
          <w:sz w:val="28"/>
          <w:szCs w:val="28"/>
        </w:rPr>
        <w:t>х</w:t>
      </w:r>
      <w:r w:rsidR="00CB56C9">
        <w:rPr>
          <w:rFonts w:ascii="Times New Roman" w:hAnsi="Times New Roman" w:cs="Times New Roman"/>
          <w:sz w:val="28"/>
          <w:szCs w:val="28"/>
        </w:rPr>
        <w:t xml:space="preserve"> карточ</w:t>
      </w:r>
      <w:r w:rsidR="00CB56C9">
        <w:rPr>
          <w:rFonts w:ascii="Times New Roman" w:hAnsi="Times New Roman" w:cs="Times New Roman"/>
          <w:sz w:val="28"/>
          <w:szCs w:val="28"/>
        </w:rPr>
        <w:t>ек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2C49">
        <w:rPr>
          <w:rFonts w:ascii="Times New Roman" w:hAnsi="Times New Roman" w:cs="Times New Roman"/>
          <w:sz w:val="28"/>
          <w:szCs w:val="28"/>
        </w:rPr>
        <w:t>добавлен вывод заголовка поля 740 «</w:t>
      </w:r>
      <w:r w:rsidR="00742C49" w:rsidRPr="00742C49">
        <w:rPr>
          <w:rFonts w:ascii="Times New Roman" w:hAnsi="Times New Roman" w:cs="Times New Roman"/>
          <w:sz w:val="28"/>
          <w:szCs w:val="28"/>
        </w:rPr>
        <w:t>Заголовок и/или точка доступа для законодательных и религиозных материалов</w:t>
      </w:r>
      <w:r w:rsidR="00742C49">
        <w:rPr>
          <w:rFonts w:ascii="Times New Roman" w:hAnsi="Times New Roman" w:cs="Times New Roman"/>
          <w:sz w:val="28"/>
          <w:szCs w:val="28"/>
        </w:rPr>
        <w:t>»</w:t>
      </w:r>
    </w:p>
    <w:p w14:paraId="44BA1EE2" w14:textId="24603AD9" w:rsidR="00D26A1B" w:rsidRDefault="00D26A1B" w:rsidP="00D26A1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каталожные карточки добавлен вывод информации о маркировке изданий</w:t>
      </w:r>
    </w:p>
    <w:p w14:paraId="160C72A2" w14:textId="4897C5E9" w:rsidR="00D26A1B" w:rsidRDefault="00D26A1B" w:rsidP="00D26A1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</w:t>
      </w:r>
      <w:r w:rsidR="00742C49">
        <w:rPr>
          <w:rFonts w:ascii="Times New Roman" w:hAnsi="Times New Roman" w:cs="Times New Roman"/>
          <w:sz w:val="28"/>
          <w:szCs w:val="28"/>
        </w:rPr>
        <w:t xml:space="preserve"> заголовочный файл </w:t>
      </w:r>
      <w:r>
        <w:rPr>
          <w:rFonts w:ascii="Times New Roman" w:hAnsi="Times New Roman" w:cs="Times New Roman"/>
          <w:sz w:val="28"/>
          <w:szCs w:val="28"/>
        </w:rPr>
        <w:t>форм</w:t>
      </w:r>
      <w:r w:rsidR="00742C4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26A1B">
        <w:rPr>
          <w:rFonts w:ascii="Times New Roman" w:hAnsi="Times New Roman" w:cs="Times New Roman"/>
          <w:sz w:val="28"/>
          <w:szCs w:val="28"/>
        </w:rPr>
        <w:t>Проверочная таблица для итоговой суммарной формы KoItogCycle (Генератор отчетов)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A62B9C1" w14:textId="37AB8AC7" w:rsidR="00742C49" w:rsidRDefault="00742C49" w:rsidP="00D26A1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 поиск инвентарные номера сортированные</w:t>
      </w:r>
    </w:p>
    <w:p w14:paraId="1C7884E2" w14:textId="05F4542D" w:rsidR="00742C49" w:rsidRDefault="00742C49" w:rsidP="00D26A1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Исправлена ошибка пополнения ксу выбытия</w:t>
      </w:r>
    </w:p>
    <w:p w14:paraId="0E72161D" w14:textId="465E66A7" w:rsidR="00742C49" w:rsidRDefault="00742C49" w:rsidP="00D26A1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Исправлено формирование словаря коллективов в случае, если есть номер коллектива, но отсутствует город</w:t>
      </w:r>
    </w:p>
    <w:p w14:paraId="4EB75726" w14:textId="6973CC19" w:rsidR="00097AC0" w:rsidRDefault="00097AC0" w:rsidP="00D26A1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Исправлено формирование подполя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97AC0">
        <w:rPr>
          <w:rFonts w:ascii="Times New Roman" w:hAnsi="Times New Roman" w:cs="Times New Roman"/>
          <w:sz w:val="28"/>
          <w:szCs w:val="28"/>
        </w:rPr>
        <w:t>Коллектив или меропри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97AC0">
        <w:rPr>
          <w:rFonts w:ascii="Times New Roman" w:hAnsi="Times New Roman" w:cs="Times New Roman"/>
          <w:sz w:val="28"/>
          <w:szCs w:val="28"/>
        </w:rPr>
        <w:t>тие - Заголовок описания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поля «Основные сведения» для многотомных изданий</w:t>
      </w:r>
    </w:p>
    <w:p w14:paraId="23B9B573" w14:textId="6C7E7DFA" w:rsidR="00742C49" w:rsidRDefault="00742C49" w:rsidP="00D26A1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Исправлен формат формирования полей для БД  6НК в части </w:t>
      </w:r>
      <w:r w:rsidR="00097AC0">
        <w:rPr>
          <w:rFonts w:ascii="Times New Roman" w:hAnsi="Times New Roman" w:cs="Times New Roman"/>
          <w:sz w:val="28"/>
          <w:szCs w:val="28"/>
        </w:rPr>
        <w:t>подсчета зарегистрированных читателей по возрастам</w:t>
      </w:r>
    </w:p>
    <w:p w14:paraId="7AC3AA6E" w14:textId="73095315" w:rsidR="008C3AAD" w:rsidRPr="00D26A1B" w:rsidRDefault="008C3AAD" w:rsidP="00D26A1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Исправлена ошибка формирования словаря зарегистрированных читателей</w:t>
      </w:r>
    </w:p>
    <w:sectPr w:rsidR="008C3AAD" w:rsidRPr="00D26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24A91"/>
    <w:multiLevelType w:val="hybridMultilevel"/>
    <w:tmpl w:val="C8F28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990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F79"/>
    <w:rsid w:val="00097AC0"/>
    <w:rsid w:val="00650B3D"/>
    <w:rsid w:val="00742C49"/>
    <w:rsid w:val="008C3AAD"/>
    <w:rsid w:val="00A706AD"/>
    <w:rsid w:val="00A93F79"/>
    <w:rsid w:val="00CB56C9"/>
    <w:rsid w:val="00D2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E11E5"/>
  <w15:chartTrackingRefBased/>
  <w15:docId w15:val="{B5036184-6AF0-40EB-AD0A-7F569358C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3F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F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3F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3F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3F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3F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3F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3F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3F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3F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3F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3F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3F7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93F7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93F7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93F7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93F7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93F7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3F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93F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3F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93F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93F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93F7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93F7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93F7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93F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93F7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93F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161</Words>
  <Characters>1081</Characters>
  <Application>Microsoft Office Word</Application>
  <DocSecurity>0</DocSecurity>
  <Lines>28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арноси</dc:creator>
  <cp:keywords/>
  <dc:description/>
  <cp:lastModifiedBy>галина арноси</cp:lastModifiedBy>
  <cp:revision>4</cp:revision>
  <dcterms:created xsi:type="dcterms:W3CDTF">2026-04-15T04:49:00Z</dcterms:created>
  <dcterms:modified xsi:type="dcterms:W3CDTF">2026-04-15T05:19:00Z</dcterms:modified>
</cp:coreProperties>
</file>